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99" w:rsidRPr="00C2220D" w:rsidRDefault="00710B13" w:rsidP="00747EED">
      <w:pPr>
        <w:jc w:val="center"/>
        <w:rPr>
          <w:sz w:val="28"/>
          <w:szCs w:val="28"/>
        </w:rPr>
      </w:pPr>
      <w:r w:rsidRPr="00C2220D">
        <w:rPr>
          <w:sz w:val="28"/>
          <w:szCs w:val="28"/>
        </w:rPr>
        <w:t>SERVICE ABOVE SELF SCHOOL PROGRAM</w:t>
      </w:r>
    </w:p>
    <w:p w:rsidR="002C792B" w:rsidRPr="00AB5563" w:rsidRDefault="002C792B" w:rsidP="00747EED">
      <w:pPr>
        <w:spacing w:line="240" w:lineRule="auto"/>
        <w:ind w:left="1620" w:right="1890"/>
        <w:jc w:val="center"/>
        <w:rPr>
          <w:rFonts w:ascii="Lucida Handwriting" w:hAnsi="Lucida Handwriting" w:cs="Times New Roman"/>
          <w:sz w:val="24"/>
          <w:szCs w:val="24"/>
        </w:rPr>
      </w:pPr>
    </w:p>
    <w:p w:rsidR="00F030A3" w:rsidRDefault="00F030A3" w:rsidP="006120CA">
      <w:pPr>
        <w:ind w:firstLine="720"/>
        <w:rPr>
          <w:sz w:val="26"/>
          <w:szCs w:val="26"/>
        </w:rPr>
      </w:pPr>
      <w:r>
        <w:rPr>
          <w:sz w:val="26"/>
          <w:szCs w:val="26"/>
        </w:rPr>
        <w:t xml:space="preserve">It is the underlining tenet of The Service </w:t>
      </w:r>
      <w:proofErr w:type="gramStart"/>
      <w:r>
        <w:rPr>
          <w:sz w:val="26"/>
          <w:szCs w:val="26"/>
        </w:rPr>
        <w:t>Above</w:t>
      </w:r>
      <w:proofErr w:type="gramEnd"/>
      <w:r>
        <w:rPr>
          <w:sz w:val="26"/>
          <w:szCs w:val="26"/>
        </w:rPr>
        <w:t xml:space="preserve"> Self School Program to honor and recognize schools that involve all students in service activities, and emphasizing compassion and understanding of others as educational objectives.</w:t>
      </w:r>
    </w:p>
    <w:p w:rsidR="006120CA" w:rsidRDefault="00CD1116" w:rsidP="006120CA">
      <w:pPr>
        <w:ind w:firstLine="720"/>
        <w:rPr>
          <w:sz w:val="26"/>
          <w:szCs w:val="26"/>
        </w:rPr>
      </w:pPr>
      <w:r w:rsidRPr="00C2220D">
        <w:rPr>
          <w:sz w:val="26"/>
          <w:szCs w:val="26"/>
        </w:rPr>
        <w:t>It is the general practice in this country</w:t>
      </w:r>
      <w:r w:rsidR="00C911C0" w:rsidRPr="00C2220D">
        <w:rPr>
          <w:sz w:val="26"/>
          <w:szCs w:val="26"/>
        </w:rPr>
        <w:t>,</w:t>
      </w:r>
      <w:r w:rsidRPr="00C2220D">
        <w:rPr>
          <w:sz w:val="26"/>
          <w:szCs w:val="26"/>
        </w:rPr>
        <w:t xml:space="preserve"> as well as in most others</w:t>
      </w:r>
      <w:r w:rsidR="00C911C0" w:rsidRPr="00C2220D">
        <w:rPr>
          <w:sz w:val="26"/>
          <w:szCs w:val="26"/>
        </w:rPr>
        <w:t>,</w:t>
      </w:r>
      <w:r w:rsidRPr="00C2220D">
        <w:rPr>
          <w:sz w:val="26"/>
          <w:szCs w:val="26"/>
        </w:rPr>
        <w:t xml:space="preserve"> to </w:t>
      </w:r>
      <w:r w:rsidR="0041364C" w:rsidRPr="00C2220D">
        <w:rPr>
          <w:sz w:val="26"/>
          <w:szCs w:val="26"/>
        </w:rPr>
        <w:t>look primarily</w:t>
      </w:r>
      <w:r w:rsidR="00C911C0" w:rsidRPr="00C2220D">
        <w:rPr>
          <w:sz w:val="26"/>
          <w:szCs w:val="26"/>
        </w:rPr>
        <w:t>,</w:t>
      </w:r>
      <w:r w:rsidR="0041364C" w:rsidRPr="00C2220D">
        <w:rPr>
          <w:sz w:val="26"/>
          <w:szCs w:val="26"/>
        </w:rPr>
        <w:t xml:space="preserve"> if not entirely</w:t>
      </w:r>
      <w:r w:rsidR="00C911C0" w:rsidRPr="00C2220D">
        <w:rPr>
          <w:sz w:val="26"/>
          <w:szCs w:val="26"/>
        </w:rPr>
        <w:t>,</w:t>
      </w:r>
      <w:r w:rsidRPr="00C2220D">
        <w:rPr>
          <w:sz w:val="26"/>
          <w:szCs w:val="26"/>
        </w:rPr>
        <w:t xml:space="preserve"> at academic factors when selecting superior </w:t>
      </w:r>
      <w:r w:rsidR="0041364C" w:rsidRPr="00C2220D">
        <w:rPr>
          <w:sz w:val="26"/>
          <w:szCs w:val="26"/>
        </w:rPr>
        <w:t xml:space="preserve">elementary, middle and secondary </w:t>
      </w:r>
      <w:r w:rsidRPr="00C2220D">
        <w:rPr>
          <w:sz w:val="26"/>
          <w:szCs w:val="26"/>
        </w:rPr>
        <w:t xml:space="preserve">schools. Awards and rankings of “top” schools almost exclusively focus on standardized test results. </w:t>
      </w:r>
    </w:p>
    <w:p w:rsidR="00CD1116" w:rsidRPr="00C2220D" w:rsidRDefault="00CD1116" w:rsidP="006120CA">
      <w:pPr>
        <w:ind w:firstLine="720"/>
        <w:rPr>
          <w:sz w:val="26"/>
          <w:szCs w:val="26"/>
        </w:rPr>
      </w:pPr>
      <w:r w:rsidRPr="00C2220D">
        <w:rPr>
          <w:sz w:val="26"/>
          <w:szCs w:val="26"/>
        </w:rPr>
        <w:t xml:space="preserve">By honoring and recognizing elementary, </w:t>
      </w:r>
      <w:r w:rsidR="002F44E4">
        <w:rPr>
          <w:sz w:val="26"/>
          <w:szCs w:val="26"/>
        </w:rPr>
        <w:t xml:space="preserve">as well as </w:t>
      </w:r>
      <w:r w:rsidRPr="00C2220D">
        <w:rPr>
          <w:sz w:val="26"/>
          <w:szCs w:val="26"/>
        </w:rPr>
        <w:t xml:space="preserve">middle and secondary </w:t>
      </w:r>
      <w:r w:rsidR="00C911C0" w:rsidRPr="00C2220D">
        <w:rPr>
          <w:sz w:val="26"/>
          <w:szCs w:val="26"/>
        </w:rPr>
        <w:t>schools that conduct</w:t>
      </w:r>
      <w:r w:rsidRPr="00C2220D">
        <w:rPr>
          <w:sz w:val="26"/>
          <w:szCs w:val="26"/>
        </w:rPr>
        <w:t xml:space="preserve"> model service program</w:t>
      </w:r>
      <w:r w:rsidR="00C911C0" w:rsidRPr="00C2220D">
        <w:rPr>
          <w:sz w:val="26"/>
          <w:szCs w:val="26"/>
        </w:rPr>
        <w:t>s</w:t>
      </w:r>
      <w:r w:rsidR="00BE26E2" w:rsidRPr="00C2220D">
        <w:rPr>
          <w:sz w:val="26"/>
          <w:szCs w:val="26"/>
        </w:rPr>
        <w:t>,</w:t>
      </w:r>
      <w:r w:rsidR="00F030A3">
        <w:rPr>
          <w:sz w:val="26"/>
          <w:szCs w:val="26"/>
        </w:rPr>
        <w:t xml:space="preserve"> a clear statement is</w:t>
      </w:r>
      <w:r w:rsidRPr="00C2220D">
        <w:rPr>
          <w:sz w:val="26"/>
          <w:szCs w:val="26"/>
        </w:rPr>
        <w:t xml:space="preserve"> made that the quality of life as we know it will be improved to the extent we are able to see</w:t>
      </w:r>
      <w:r w:rsidR="008077A1" w:rsidRPr="00C2220D">
        <w:rPr>
          <w:sz w:val="26"/>
          <w:szCs w:val="26"/>
        </w:rPr>
        <w:t>,</w:t>
      </w:r>
      <w:r w:rsidRPr="00C2220D">
        <w:rPr>
          <w:sz w:val="26"/>
          <w:szCs w:val="26"/>
        </w:rPr>
        <w:t xml:space="preserve"> appreciate</w:t>
      </w:r>
      <w:r w:rsidR="008077A1" w:rsidRPr="00C2220D">
        <w:rPr>
          <w:sz w:val="26"/>
          <w:szCs w:val="26"/>
        </w:rPr>
        <w:t xml:space="preserve"> and meet</w:t>
      </w:r>
      <w:r w:rsidRPr="00C2220D">
        <w:rPr>
          <w:sz w:val="26"/>
          <w:szCs w:val="26"/>
        </w:rPr>
        <w:t xml:space="preserve"> the need for compassion an</w:t>
      </w:r>
      <w:r w:rsidR="00C911C0" w:rsidRPr="00C2220D">
        <w:rPr>
          <w:sz w:val="26"/>
          <w:szCs w:val="26"/>
        </w:rPr>
        <w:t>d understanding</w:t>
      </w:r>
      <w:r w:rsidR="006120CA">
        <w:rPr>
          <w:sz w:val="26"/>
          <w:szCs w:val="26"/>
        </w:rPr>
        <w:t xml:space="preserve"> among people of diverse backgrounds.</w:t>
      </w:r>
    </w:p>
    <w:p w:rsidR="006120CA" w:rsidRDefault="00F92F99" w:rsidP="006120CA">
      <w:pPr>
        <w:ind w:firstLine="720"/>
        <w:rPr>
          <w:sz w:val="26"/>
          <w:szCs w:val="26"/>
        </w:rPr>
      </w:pPr>
      <w:r w:rsidRPr="00C2220D">
        <w:rPr>
          <w:sz w:val="26"/>
          <w:szCs w:val="26"/>
        </w:rPr>
        <w:t xml:space="preserve">Numerous studies have concluded that there is a clear relationship between the </w:t>
      </w:r>
      <w:r w:rsidR="003E3081" w:rsidRPr="00C2220D">
        <w:rPr>
          <w:sz w:val="26"/>
          <w:szCs w:val="26"/>
        </w:rPr>
        <w:t>involvement of</w:t>
      </w:r>
      <w:r w:rsidRPr="00C2220D">
        <w:rPr>
          <w:sz w:val="26"/>
          <w:szCs w:val="26"/>
        </w:rPr>
        <w:t xml:space="preserve"> children </w:t>
      </w:r>
      <w:r w:rsidR="00681D6A" w:rsidRPr="00C2220D">
        <w:rPr>
          <w:sz w:val="26"/>
          <w:szCs w:val="26"/>
        </w:rPr>
        <w:t xml:space="preserve">and youth </w:t>
      </w:r>
      <w:r w:rsidRPr="00C2220D">
        <w:rPr>
          <w:sz w:val="26"/>
          <w:szCs w:val="26"/>
        </w:rPr>
        <w:t>in service activities and their likelihood of being committed to</w:t>
      </w:r>
      <w:r w:rsidR="00FA318C" w:rsidRPr="00C2220D">
        <w:rPr>
          <w:sz w:val="26"/>
          <w:szCs w:val="26"/>
        </w:rPr>
        <w:t xml:space="preserve"> humanitarian</w:t>
      </w:r>
      <w:r w:rsidR="0033634B" w:rsidRPr="00C2220D">
        <w:rPr>
          <w:sz w:val="26"/>
          <w:szCs w:val="26"/>
        </w:rPr>
        <w:t xml:space="preserve"> needs</w:t>
      </w:r>
      <w:r w:rsidR="00FA318C" w:rsidRPr="00C2220D">
        <w:rPr>
          <w:sz w:val="26"/>
          <w:szCs w:val="26"/>
        </w:rPr>
        <w:t xml:space="preserve"> as adults. </w:t>
      </w:r>
      <w:r w:rsidRPr="00C2220D">
        <w:rPr>
          <w:sz w:val="26"/>
          <w:szCs w:val="26"/>
        </w:rPr>
        <w:t xml:space="preserve"> </w:t>
      </w:r>
      <w:r w:rsidR="00681D6A" w:rsidRPr="00C2220D">
        <w:rPr>
          <w:sz w:val="26"/>
          <w:szCs w:val="26"/>
        </w:rPr>
        <w:t xml:space="preserve">Also, </w:t>
      </w:r>
      <w:r w:rsidR="00FA318C" w:rsidRPr="00C2220D">
        <w:rPr>
          <w:sz w:val="26"/>
          <w:szCs w:val="26"/>
        </w:rPr>
        <w:t xml:space="preserve">it has been found that </w:t>
      </w:r>
      <w:r w:rsidR="00681D6A" w:rsidRPr="00C2220D">
        <w:rPr>
          <w:sz w:val="26"/>
          <w:szCs w:val="26"/>
        </w:rPr>
        <w:t>y</w:t>
      </w:r>
      <w:r w:rsidRPr="00C2220D">
        <w:rPr>
          <w:sz w:val="26"/>
          <w:szCs w:val="26"/>
        </w:rPr>
        <w:t xml:space="preserve">outh who volunteer for community work </w:t>
      </w:r>
      <w:r w:rsidR="00681D6A" w:rsidRPr="00C2220D">
        <w:rPr>
          <w:sz w:val="26"/>
          <w:szCs w:val="26"/>
        </w:rPr>
        <w:t xml:space="preserve">are </w:t>
      </w:r>
      <w:r w:rsidR="00FA318C" w:rsidRPr="00C2220D">
        <w:rPr>
          <w:sz w:val="26"/>
          <w:szCs w:val="26"/>
        </w:rPr>
        <w:t xml:space="preserve">more likely to </w:t>
      </w:r>
      <w:r w:rsidR="00306177" w:rsidRPr="00C2220D">
        <w:rPr>
          <w:sz w:val="26"/>
          <w:szCs w:val="26"/>
        </w:rPr>
        <w:t xml:space="preserve">do better in school and </w:t>
      </w:r>
      <w:r w:rsidR="00FA318C" w:rsidRPr="00C2220D">
        <w:rPr>
          <w:sz w:val="26"/>
          <w:szCs w:val="26"/>
        </w:rPr>
        <w:t>have</w:t>
      </w:r>
      <w:r w:rsidR="00681D6A" w:rsidRPr="00C2220D">
        <w:rPr>
          <w:sz w:val="26"/>
          <w:szCs w:val="26"/>
        </w:rPr>
        <w:t xml:space="preserve"> a higher sense</w:t>
      </w:r>
      <w:r w:rsidR="00FA318C" w:rsidRPr="00C2220D">
        <w:rPr>
          <w:sz w:val="26"/>
          <w:szCs w:val="26"/>
        </w:rPr>
        <w:t xml:space="preserve"> of reverence for life and be</w:t>
      </w:r>
      <w:r w:rsidR="00681D6A" w:rsidRPr="00C2220D">
        <w:rPr>
          <w:sz w:val="26"/>
          <w:szCs w:val="26"/>
        </w:rPr>
        <w:t xml:space="preserve"> more altruistic than those less engaged in service activities.</w:t>
      </w:r>
    </w:p>
    <w:p w:rsidR="002D6857" w:rsidRPr="00C2220D" w:rsidRDefault="00BA49A9" w:rsidP="006120CA">
      <w:pPr>
        <w:ind w:firstLine="720"/>
        <w:rPr>
          <w:sz w:val="26"/>
          <w:szCs w:val="26"/>
        </w:rPr>
      </w:pPr>
      <w:r w:rsidRPr="00C2220D">
        <w:rPr>
          <w:sz w:val="26"/>
          <w:szCs w:val="26"/>
        </w:rPr>
        <w:tab/>
      </w:r>
      <w:r w:rsidR="002D6857" w:rsidRPr="00C2220D">
        <w:rPr>
          <w:sz w:val="26"/>
          <w:szCs w:val="26"/>
        </w:rPr>
        <w:t xml:space="preserve">Educators have reported that the past several decades have witnessed a growing counter-productive </w:t>
      </w:r>
      <w:r w:rsidR="006120CA" w:rsidRPr="00C2220D">
        <w:rPr>
          <w:sz w:val="26"/>
          <w:szCs w:val="26"/>
        </w:rPr>
        <w:t>self-image</w:t>
      </w:r>
      <w:r w:rsidR="002D6857" w:rsidRPr="00C2220D">
        <w:rPr>
          <w:sz w:val="26"/>
          <w:szCs w:val="26"/>
        </w:rPr>
        <w:t xml:space="preserve"> among school-age children. It is not uncommon for children and their parents to </w:t>
      </w:r>
      <w:r w:rsidR="00306177" w:rsidRPr="00C2220D">
        <w:rPr>
          <w:sz w:val="26"/>
          <w:szCs w:val="26"/>
        </w:rPr>
        <w:t>associate the worth of</w:t>
      </w:r>
      <w:r w:rsidR="002D6857" w:rsidRPr="00C2220D">
        <w:rPr>
          <w:sz w:val="26"/>
          <w:szCs w:val="26"/>
        </w:rPr>
        <w:t xml:space="preserve"> individual</w:t>
      </w:r>
      <w:r w:rsidR="00306177" w:rsidRPr="00C2220D">
        <w:rPr>
          <w:sz w:val="26"/>
          <w:szCs w:val="26"/>
        </w:rPr>
        <w:t>s</w:t>
      </w:r>
      <w:r w:rsidR="002D6857" w:rsidRPr="00C2220D">
        <w:rPr>
          <w:sz w:val="26"/>
          <w:szCs w:val="26"/>
        </w:rPr>
        <w:t xml:space="preserve"> with the amount of praise and external rewards they receive. To counter this </w:t>
      </w:r>
      <w:r w:rsidR="000F3660" w:rsidRPr="00C2220D">
        <w:rPr>
          <w:sz w:val="26"/>
          <w:szCs w:val="26"/>
        </w:rPr>
        <w:t>self-serving philosophy we need to help our younger generations see the interconnectedness and interdependence of life. Involvement in service activities will help children realize a more meaningful purpose of the living experience. M</w:t>
      </w:r>
      <w:r w:rsidR="0033634B" w:rsidRPr="00C2220D">
        <w:rPr>
          <w:sz w:val="26"/>
          <w:szCs w:val="26"/>
        </w:rPr>
        <w:t xml:space="preserve">any schools - public and private - </w:t>
      </w:r>
      <w:r w:rsidR="002D6857" w:rsidRPr="00C2220D">
        <w:rPr>
          <w:sz w:val="26"/>
          <w:szCs w:val="26"/>
        </w:rPr>
        <w:t xml:space="preserve">are placing greater emphasis on citizenship and character education in an attempt to help students develop a sense </w:t>
      </w:r>
      <w:r w:rsidR="0033634B" w:rsidRPr="00C2220D">
        <w:rPr>
          <w:sz w:val="26"/>
          <w:szCs w:val="26"/>
        </w:rPr>
        <w:t>of connection with others.  Some</w:t>
      </w:r>
      <w:r w:rsidR="002D6857" w:rsidRPr="00C2220D">
        <w:rPr>
          <w:sz w:val="26"/>
          <w:szCs w:val="26"/>
        </w:rPr>
        <w:t xml:space="preserve"> of these schools have created service programs and/or are requiring students to complete a specific number of service hours to graduate. By recognizing schools that</w:t>
      </w:r>
      <w:r w:rsidR="000F3660" w:rsidRPr="00C2220D">
        <w:rPr>
          <w:sz w:val="26"/>
          <w:szCs w:val="26"/>
        </w:rPr>
        <w:t xml:space="preserve"> have superior service programs,</w:t>
      </w:r>
      <w:r w:rsidR="002D6857" w:rsidRPr="00C2220D">
        <w:rPr>
          <w:sz w:val="26"/>
          <w:szCs w:val="26"/>
        </w:rPr>
        <w:t xml:space="preserve"> not only will their efforts be reinforced within their own school community but other schools will be encouraged to follow their example. </w:t>
      </w:r>
    </w:p>
    <w:p w:rsidR="002D6857" w:rsidRPr="00C2220D" w:rsidRDefault="002D6857" w:rsidP="00AB5563">
      <w:pPr>
        <w:tabs>
          <w:tab w:val="left" w:pos="90"/>
        </w:tabs>
        <w:rPr>
          <w:sz w:val="26"/>
          <w:szCs w:val="26"/>
        </w:rPr>
      </w:pPr>
    </w:p>
    <w:p w:rsidR="002F44E4" w:rsidRPr="00C2220D" w:rsidRDefault="0093455C" w:rsidP="00AB5563">
      <w:pPr>
        <w:tabs>
          <w:tab w:val="left" w:pos="720"/>
        </w:tabs>
        <w:rPr>
          <w:sz w:val="26"/>
          <w:szCs w:val="26"/>
        </w:rPr>
      </w:pPr>
      <w:r w:rsidRPr="00C2220D">
        <w:rPr>
          <w:sz w:val="26"/>
          <w:szCs w:val="26"/>
        </w:rPr>
        <w:tab/>
      </w:r>
      <w:r w:rsidR="008D0509" w:rsidRPr="00C2220D">
        <w:rPr>
          <w:sz w:val="26"/>
          <w:szCs w:val="26"/>
        </w:rPr>
        <w:t xml:space="preserve">With over 34,000 clubs world-wide and more than 1.2 million members, </w:t>
      </w:r>
      <w:r w:rsidRPr="00C2220D">
        <w:rPr>
          <w:sz w:val="26"/>
          <w:szCs w:val="26"/>
        </w:rPr>
        <w:t xml:space="preserve">Rotary International is </w:t>
      </w:r>
      <w:r w:rsidR="008D0509" w:rsidRPr="00C2220D">
        <w:rPr>
          <w:sz w:val="26"/>
          <w:szCs w:val="26"/>
        </w:rPr>
        <w:t xml:space="preserve">one of the few organizations </w:t>
      </w:r>
      <w:r w:rsidR="00746FAD" w:rsidRPr="00C2220D">
        <w:rPr>
          <w:sz w:val="26"/>
          <w:szCs w:val="26"/>
        </w:rPr>
        <w:t>capable of supporting</w:t>
      </w:r>
      <w:r w:rsidR="008D0509" w:rsidRPr="00C2220D">
        <w:rPr>
          <w:sz w:val="26"/>
          <w:szCs w:val="26"/>
        </w:rPr>
        <w:t xml:space="preserve"> a global program of this nature and magnitude. Rotary International is </w:t>
      </w:r>
      <w:r w:rsidRPr="00C2220D">
        <w:rPr>
          <w:sz w:val="26"/>
          <w:szCs w:val="26"/>
        </w:rPr>
        <w:t xml:space="preserve">respected worldwide for its commitment to humanitarian services and its numerous programs created to benefit youth.  In 1949, the Rotary International Board adopted the slogan “Every Rotarian Example to Youth.”  Rotary clubs throughout the world </w:t>
      </w:r>
      <w:r w:rsidR="008D0509" w:rsidRPr="00C2220D">
        <w:rPr>
          <w:sz w:val="26"/>
          <w:szCs w:val="26"/>
        </w:rPr>
        <w:t>recogniz</w:t>
      </w:r>
      <w:r w:rsidR="00A40C01" w:rsidRPr="00C2220D">
        <w:rPr>
          <w:sz w:val="26"/>
          <w:szCs w:val="26"/>
        </w:rPr>
        <w:t>e individual</w:t>
      </w:r>
      <w:r w:rsidR="008D0509" w:rsidRPr="00C2220D">
        <w:rPr>
          <w:sz w:val="26"/>
          <w:szCs w:val="26"/>
        </w:rPr>
        <w:t xml:space="preserve"> student</w:t>
      </w:r>
      <w:r w:rsidR="00A40C01" w:rsidRPr="00C2220D">
        <w:rPr>
          <w:sz w:val="26"/>
          <w:szCs w:val="26"/>
        </w:rPr>
        <w:t>s and student</w:t>
      </w:r>
      <w:r w:rsidR="008D0509" w:rsidRPr="00C2220D">
        <w:rPr>
          <w:sz w:val="26"/>
          <w:szCs w:val="26"/>
        </w:rPr>
        <w:t xml:space="preserve"> organizations that adhere </w:t>
      </w:r>
      <w:r w:rsidRPr="00C2220D">
        <w:rPr>
          <w:sz w:val="26"/>
          <w:szCs w:val="26"/>
        </w:rPr>
        <w:t>to the general principles of the Four-Way Tes</w:t>
      </w:r>
      <w:r w:rsidR="00A40C01" w:rsidRPr="00C2220D">
        <w:rPr>
          <w:sz w:val="26"/>
          <w:szCs w:val="26"/>
        </w:rPr>
        <w:t>t. Interact Clubs, in particular</w:t>
      </w:r>
      <w:r w:rsidR="009A1D21" w:rsidRPr="00C2220D">
        <w:rPr>
          <w:sz w:val="26"/>
          <w:szCs w:val="26"/>
        </w:rPr>
        <w:t>,</w:t>
      </w:r>
      <w:r w:rsidR="00A40C01" w:rsidRPr="00C2220D">
        <w:rPr>
          <w:sz w:val="26"/>
          <w:szCs w:val="26"/>
        </w:rPr>
        <w:t xml:space="preserve"> will have an opportunity to play a key role in involving their total school population in service programs. </w:t>
      </w:r>
    </w:p>
    <w:p w:rsidR="002F44E4" w:rsidRDefault="00836FF9" w:rsidP="00AB5563">
      <w:pPr>
        <w:tabs>
          <w:tab w:val="left" w:pos="720"/>
        </w:tabs>
        <w:rPr>
          <w:sz w:val="26"/>
          <w:szCs w:val="26"/>
        </w:rPr>
      </w:pPr>
      <w:r>
        <w:rPr>
          <w:sz w:val="26"/>
          <w:szCs w:val="26"/>
        </w:rPr>
        <w:t xml:space="preserve">The Service </w:t>
      </w:r>
      <w:proofErr w:type="gramStart"/>
      <w:r>
        <w:rPr>
          <w:sz w:val="26"/>
          <w:szCs w:val="26"/>
        </w:rPr>
        <w:t>Above</w:t>
      </w:r>
      <w:proofErr w:type="gramEnd"/>
      <w:r>
        <w:rPr>
          <w:sz w:val="26"/>
          <w:szCs w:val="26"/>
        </w:rPr>
        <w:t xml:space="preserve"> Self School Program</w:t>
      </w:r>
      <w:r w:rsidR="002F44E4">
        <w:rPr>
          <w:sz w:val="26"/>
          <w:szCs w:val="26"/>
        </w:rPr>
        <w:t xml:space="preserve"> was started because of a clear need to give recognition not only to schools that excel academically but also those with a major commitment to involve AL</w:t>
      </w:r>
      <w:r>
        <w:rPr>
          <w:sz w:val="26"/>
          <w:szCs w:val="26"/>
        </w:rPr>
        <w:t xml:space="preserve">L student </w:t>
      </w:r>
      <w:r w:rsidR="002F44E4">
        <w:rPr>
          <w:sz w:val="26"/>
          <w:szCs w:val="26"/>
        </w:rPr>
        <w:t>in service activities.  Nationwide</w:t>
      </w:r>
      <w:r>
        <w:rPr>
          <w:sz w:val="26"/>
          <w:szCs w:val="26"/>
        </w:rPr>
        <w:t>, approx.</w:t>
      </w:r>
      <w:r w:rsidR="002F44E4">
        <w:rPr>
          <w:sz w:val="26"/>
          <w:szCs w:val="26"/>
        </w:rPr>
        <w:t xml:space="preserve"> 10% of </w:t>
      </w:r>
      <w:r>
        <w:rPr>
          <w:sz w:val="26"/>
          <w:szCs w:val="26"/>
        </w:rPr>
        <w:t>students are involved in service clubs and generally come from homes in which there are role models who teach the importance of giving and helping others. This program is designed to include ALL students.</w:t>
      </w:r>
    </w:p>
    <w:p w:rsidR="00527D5E" w:rsidRDefault="00527D5E" w:rsidP="00AB5563">
      <w:pPr>
        <w:tabs>
          <w:tab w:val="left" w:pos="720"/>
        </w:tabs>
        <w:rPr>
          <w:sz w:val="26"/>
          <w:szCs w:val="26"/>
        </w:rPr>
      </w:pPr>
    </w:p>
    <w:p w:rsidR="00527D5E" w:rsidRDefault="00527D5E" w:rsidP="00AB5563">
      <w:pPr>
        <w:tabs>
          <w:tab w:val="left" w:pos="720"/>
        </w:tabs>
        <w:rPr>
          <w:sz w:val="26"/>
          <w:szCs w:val="26"/>
        </w:rPr>
      </w:pPr>
    </w:p>
    <w:p w:rsidR="00527D5E" w:rsidRDefault="00527D5E" w:rsidP="00AB5563">
      <w:pPr>
        <w:tabs>
          <w:tab w:val="left" w:pos="720"/>
        </w:tabs>
        <w:rPr>
          <w:sz w:val="26"/>
          <w:szCs w:val="26"/>
        </w:rPr>
      </w:pPr>
      <w:r>
        <w:rPr>
          <w:sz w:val="26"/>
          <w:szCs w:val="26"/>
        </w:rPr>
        <w:t xml:space="preserve">(You may reprint </w:t>
      </w:r>
      <w:r w:rsidR="00BC4983">
        <w:rPr>
          <w:sz w:val="26"/>
          <w:szCs w:val="26"/>
        </w:rPr>
        <w:t xml:space="preserve">any or all of </w:t>
      </w:r>
      <w:r>
        <w:rPr>
          <w:sz w:val="26"/>
          <w:szCs w:val="26"/>
        </w:rPr>
        <w:t xml:space="preserve">the above as part of your information package) </w:t>
      </w:r>
    </w:p>
    <w:p w:rsidR="00E356B3" w:rsidRPr="00527D5E" w:rsidRDefault="00E356B3" w:rsidP="00AB5563">
      <w:pPr>
        <w:tabs>
          <w:tab w:val="left" w:pos="720"/>
        </w:tabs>
        <w:rPr>
          <w:sz w:val="26"/>
          <w:szCs w:val="26"/>
          <w:highlight w:val="yellow"/>
        </w:rPr>
      </w:pPr>
      <w:r w:rsidRPr="00527D5E">
        <w:rPr>
          <w:sz w:val="26"/>
          <w:szCs w:val="26"/>
          <w:highlight w:val="yellow"/>
        </w:rPr>
        <w:t>Since establishing the program during the last school year, five out of the thirteen Warren County Tn. schools have been recognized and presented with their award plaque.</w:t>
      </w:r>
    </w:p>
    <w:p w:rsidR="00F71B51" w:rsidRPr="00527D5E" w:rsidRDefault="00F71B51" w:rsidP="00AB5563">
      <w:pPr>
        <w:tabs>
          <w:tab w:val="left" w:pos="720"/>
        </w:tabs>
        <w:rPr>
          <w:sz w:val="26"/>
          <w:szCs w:val="26"/>
          <w:highlight w:val="yellow"/>
        </w:rPr>
      </w:pPr>
    </w:p>
    <w:p w:rsidR="006B63EF" w:rsidRDefault="006B63EF" w:rsidP="00AB5563">
      <w:pPr>
        <w:tabs>
          <w:tab w:val="left" w:pos="720"/>
        </w:tabs>
        <w:rPr>
          <w:sz w:val="26"/>
          <w:szCs w:val="26"/>
        </w:rPr>
      </w:pPr>
      <w:r w:rsidRPr="00527D5E">
        <w:rPr>
          <w:sz w:val="26"/>
          <w:szCs w:val="26"/>
          <w:highlight w:val="yellow"/>
        </w:rPr>
        <w:t xml:space="preserve">I am available to answer any questions you may have. Do not hesitate to contact me at </w:t>
      </w:r>
      <w:hyperlink r:id="rId8" w:history="1">
        <w:r w:rsidRPr="00527D5E">
          <w:rPr>
            <w:rStyle w:val="Hyperlink"/>
            <w:sz w:val="26"/>
            <w:szCs w:val="26"/>
            <w:highlight w:val="yellow"/>
          </w:rPr>
          <w:t>billhovenden@att.net</w:t>
        </w:r>
      </w:hyperlink>
      <w:r w:rsidRPr="00527D5E">
        <w:rPr>
          <w:sz w:val="26"/>
          <w:szCs w:val="26"/>
          <w:highlight w:val="yellow"/>
        </w:rPr>
        <w:t>, or telephone 615-452-4569.</w:t>
      </w:r>
    </w:p>
    <w:p w:rsidR="00CB72C9" w:rsidRPr="00C2220D" w:rsidRDefault="00CB72C9" w:rsidP="00AB5563">
      <w:pPr>
        <w:tabs>
          <w:tab w:val="left" w:pos="720"/>
        </w:tabs>
        <w:rPr>
          <w:sz w:val="26"/>
          <w:szCs w:val="26"/>
        </w:rPr>
      </w:pPr>
      <w:r>
        <w:rPr>
          <w:sz w:val="26"/>
          <w:szCs w:val="26"/>
        </w:rPr>
        <w:tab/>
      </w:r>
      <w:bookmarkStart w:id="0" w:name="_GoBack"/>
      <w:bookmarkEnd w:id="0"/>
    </w:p>
    <w:sectPr w:rsidR="00CB72C9" w:rsidRPr="00C2220D" w:rsidSect="007F29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36" w:rsidRDefault="00211B36" w:rsidP="00BE2353">
      <w:pPr>
        <w:spacing w:after="0" w:line="240" w:lineRule="auto"/>
      </w:pPr>
      <w:r>
        <w:separator/>
      </w:r>
    </w:p>
  </w:endnote>
  <w:endnote w:type="continuationSeparator" w:id="0">
    <w:p w:rsidR="00211B36" w:rsidRDefault="00211B36" w:rsidP="00B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24032"/>
      <w:docPartObj>
        <w:docPartGallery w:val="Page Numbers (Bottom of Page)"/>
        <w:docPartUnique/>
      </w:docPartObj>
    </w:sdtPr>
    <w:sdtEndPr/>
    <w:sdtContent>
      <w:sdt>
        <w:sdtPr>
          <w:id w:val="565050523"/>
          <w:docPartObj>
            <w:docPartGallery w:val="Page Numbers (Top of Page)"/>
            <w:docPartUnique/>
          </w:docPartObj>
        </w:sdtPr>
        <w:sdtEndPr/>
        <w:sdtContent>
          <w:p w:rsidR="00BE2353" w:rsidRDefault="00BE2353">
            <w:pPr>
              <w:pStyle w:val="Footer"/>
              <w:jc w:val="right"/>
            </w:pPr>
            <w:r w:rsidRPr="00BE2353">
              <w:rPr>
                <w:color w:val="A6A6A6" w:themeColor="background1" w:themeShade="A6"/>
              </w:rPr>
              <w:t xml:space="preserve">Page </w:t>
            </w:r>
            <w:r w:rsidR="00BE12B9" w:rsidRPr="00BE2353">
              <w:rPr>
                <w:b/>
                <w:color w:val="A6A6A6" w:themeColor="background1" w:themeShade="A6"/>
                <w:sz w:val="24"/>
                <w:szCs w:val="24"/>
              </w:rPr>
              <w:fldChar w:fldCharType="begin"/>
            </w:r>
            <w:r w:rsidRPr="00BE2353">
              <w:rPr>
                <w:b/>
                <w:color w:val="A6A6A6" w:themeColor="background1" w:themeShade="A6"/>
              </w:rPr>
              <w:instrText xml:space="preserve"> PAGE </w:instrText>
            </w:r>
            <w:r w:rsidR="00BE12B9" w:rsidRPr="00BE2353">
              <w:rPr>
                <w:b/>
                <w:color w:val="A6A6A6" w:themeColor="background1" w:themeShade="A6"/>
                <w:sz w:val="24"/>
                <w:szCs w:val="24"/>
              </w:rPr>
              <w:fldChar w:fldCharType="separate"/>
            </w:r>
            <w:r w:rsidR="00A267A9">
              <w:rPr>
                <w:b/>
                <w:noProof/>
                <w:color w:val="A6A6A6" w:themeColor="background1" w:themeShade="A6"/>
              </w:rPr>
              <w:t>2</w:t>
            </w:r>
            <w:r w:rsidR="00BE12B9" w:rsidRPr="00BE2353">
              <w:rPr>
                <w:b/>
                <w:color w:val="A6A6A6" w:themeColor="background1" w:themeShade="A6"/>
                <w:sz w:val="24"/>
                <w:szCs w:val="24"/>
              </w:rPr>
              <w:fldChar w:fldCharType="end"/>
            </w:r>
            <w:r w:rsidRPr="00BE2353">
              <w:rPr>
                <w:color w:val="A6A6A6" w:themeColor="background1" w:themeShade="A6"/>
              </w:rPr>
              <w:t xml:space="preserve"> of </w:t>
            </w:r>
            <w:r w:rsidR="00BE12B9" w:rsidRPr="00BE2353">
              <w:rPr>
                <w:b/>
                <w:color w:val="A6A6A6" w:themeColor="background1" w:themeShade="A6"/>
                <w:sz w:val="24"/>
                <w:szCs w:val="24"/>
              </w:rPr>
              <w:fldChar w:fldCharType="begin"/>
            </w:r>
            <w:r w:rsidRPr="00BE2353">
              <w:rPr>
                <w:b/>
                <w:color w:val="A6A6A6" w:themeColor="background1" w:themeShade="A6"/>
              </w:rPr>
              <w:instrText xml:space="preserve"> NUMPAGES  </w:instrText>
            </w:r>
            <w:r w:rsidR="00BE12B9" w:rsidRPr="00BE2353">
              <w:rPr>
                <w:b/>
                <w:color w:val="A6A6A6" w:themeColor="background1" w:themeShade="A6"/>
                <w:sz w:val="24"/>
                <w:szCs w:val="24"/>
              </w:rPr>
              <w:fldChar w:fldCharType="separate"/>
            </w:r>
            <w:r w:rsidR="00A267A9">
              <w:rPr>
                <w:b/>
                <w:noProof/>
                <w:color w:val="A6A6A6" w:themeColor="background1" w:themeShade="A6"/>
              </w:rPr>
              <w:t>2</w:t>
            </w:r>
            <w:r w:rsidR="00BE12B9" w:rsidRPr="00BE2353">
              <w:rPr>
                <w:b/>
                <w:color w:val="A6A6A6" w:themeColor="background1" w:themeShade="A6"/>
                <w:sz w:val="24"/>
                <w:szCs w:val="24"/>
              </w:rPr>
              <w:fldChar w:fldCharType="end"/>
            </w:r>
          </w:p>
        </w:sdtContent>
      </w:sdt>
    </w:sdtContent>
  </w:sdt>
  <w:p w:rsidR="00BE2353" w:rsidRDefault="00BE2353" w:rsidP="00BE235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36" w:rsidRDefault="00211B36" w:rsidP="00BE2353">
      <w:pPr>
        <w:spacing w:after="0" w:line="240" w:lineRule="auto"/>
      </w:pPr>
      <w:r>
        <w:separator/>
      </w:r>
    </w:p>
  </w:footnote>
  <w:footnote w:type="continuationSeparator" w:id="0">
    <w:p w:rsidR="00211B36" w:rsidRDefault="00211B36" w:rsidP="00BE2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140B7"/>
    <w:multiLevelType w:val="hybridMultilevel"/>
    <w:tmpl w:val="EEB686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14706"/>
    <w:multiLevelType w:val="hybridMultilevel"/>
    <w:tmpl w:val="DF30D7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78E403C5"/>
    <w:multiLevelType w:val="hybridMultilevel"/>
    <w:tmpl w:val="9C5E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AB"/>
    <w:rsid w:val="00012007"/>
    <w:rsid w:val="00024358"/>
    <w:rsid w:val="00025135"/>
    <w:rsid w:val="00056404"/>
    <w:rsid w:val="00095CBD"/>
    <w:rsid w:val="000B3B2E"/>
    <w:rsid w:val="000D3F16"/>
    <w:rsid w:val="000F3660"/>
    <w:rsid w:val="00153BB1"/>
    <w:rsid w:val="00167E2C"/>
    <w:rsid w:val="001B2CF0"/>
    <w:rsid w:val="001C07F6"/>
    <w:rsid w:val="001C7353"/>
    <w:rsid w:val="001D787D"/>
    <w:rsid w:val="001F52D1"/>
    <w:rsid w:val="00211B36"/>
    <w:rsid w:val="002370A4"/>
    <w:rsid w:val="0024554A"/>
    <w:rsid w:val="002460C8"/>
    <w:rsid w:val="00263C40"/>
    <w:rsid w:val="002B4635"/>
    <w:rsid w:val="002B4EDE"/>
    <w:rsid w:val="002C3E2E"/>
    <w:rsid w:val="002C792B"/>
    <w:rsid w:val="002D6857"/>
    <w:rsid w:val="002F44E4"/>
    <w:rsid w:val="00304099"/>
    <w:rsid w:val="0030490D"/>
    <w:rsid w:val="00304951"/>
    <w:rsid w:val="00306177"/>
    <w:rsid w:val="00325B9E"/>
    <w:rsid w:val="00330610"/>
    <w:rsid w:val="0033634B"/>
    <w:rsid w:val="00353737"/>
    <w:rsid w:val="003560A4"/>
    <w:rsid w:val="003600DA"/>
    <w:rsid w:val="003E3081"/>
    <w:rsid w:val="003F1A4B"/>
    <w:rsid w:val="00406ED5"/>
    <w:rsid w:val="004131FA"/>
    <w:rsid w:val="0041364C"/>
    <w:rsid w:val="00432B12"/>
    <w:rsid w:val="00481000"/>
    <w:rsid w:val="004B4025"/>
    <w:rsid w:val="004C69BE"/>
    <w:rsid w:val="0052286C"/>
    <w:rsid w:val="00527D5E"/>
    <w:rsid w:val="005520C4"/>
    <w:rsid w:val="00572A75"/>
    <w:rsid w:val="005740BE"/>
    <w:rsid w:val="005C2993"/>
    <w:rsid w:val="005F12F5"/>
    <w:rsid w:val="006120CA"/>
    <w:rsid w:val="006222D1"/>
    <w:rsid w:val="00625BAB"/>
    <w:rsid w:val="006817E7"/>
    <w:rsid w:val="00681D6A"/>
    <w:rsid w:val="006A0204"/>
    <w:rsid w:val="006B166A"/>
    <w:rsid w:val="006B63EF"/>
    <w:rsid w:val="006C6D2E"/>
    <w:rsid w:val="006D7491"/>
    <w:rsid w:val="00710B13"/>
    <w:rsid w:val="00714D51"/>
    <w:rsid w:val="00714DF5"/>
    <w:rsid w:val="00716872"/>
    <w:rsid w:val="0074594B"/>
    <w:rsid w:val="00746FAD"/>
    <w:rsid w:val="00747EED"/>
    <w:rsid w:val="007B3D40"/>
    <w:rsid w:val="007D64FB"/>
    <w:rsid w:val="007F2958"/>
    <w:rsid w:val="007F70DE"/>
    <w:rsid w:val="008077A1"/>
    <w:rsid w:val="00836FF9"/>
    <w:rsid w:val="008664C0"/>
    <w:rsid w:val="008A71F9"/>
    <w:rsid w:val="008B135A"/>
    <w:rsid w:val="008B5FC2"/>
    <w:rsid w:val="008D0509"/>
    <w:rsid w:val="008D4D8F"/>
    <w:rsid w:val="008F5F5A"/>
    <w:rsid w:val="00904099"/>
    <w:rsid w:val="00914E2D"/>
    <w:rsid w:val="009332E9"/>
    <w:rsid w:val="0093455C"/>
    <w:rsid w:val="00961997"/>
    <w:rsid w:val="009A1D21"/>
    <w:rsid w:val="009E41C6"/>
    <w:rsid w:val="00A06142"/>
    <w:rsid w:val="00A267A9"/>
    <w:rsid w:val="00A308BC"/>
    <w:rsid w:val="00A40C01"/>
    <w:rsid w:val="00A43B10"/>
    <w:rsid w:val="00A44581"/>
    <w:rsid w:val="00A73E10"/>
    <w:rsid w:val="00A9044E"/>
    <w:rsid w:val="00AA74E1"/>
    <w:rsid w:val="00AB5563"/>
    <w:rsid w:val="00AB5D80"/>
    <w:rsid w:val="00AC6F06"/>
    <w:rsid w:val="00AD1C32"/>
    <w:rsid w:val="00B35FCA"/>
    <w:rsid w:val="00B40F72"/>
    <w:rsid w:val="00B5290D"/>
    <w:rsid w:val="00B53D63"/>
    <w:rsid w:val="00B573F3"/>
    <w:rsid w:val="00BA3450"/>
    <w:rsid w:val="00BA49A9"/>
    <w:rsid w:val="00BB5A70"/>
    <w:rsid w:val="00BC4983"/>
    <w:rsid w:val="00BE12B9"/>
    <w:rsid w:val="00BE2353"/>
    <w:rsid w:val="00BE26E2"/>
    <w:rsid w:val="00BE7531"/>
    <w:rsid w:val="00C16F41"/>
    <w:rsid w:val="00C179C7"/>
    <w:rsid w:val="00C2220D"/>
    <w:rsid w:val="00C41CA1"/>
    <w:rsid w:val="00C45017"/>
    <w:rsid w:val="00C63020"/>
    <w:rsid w:val="00C72C70"/>
    <w:rsid w:val="00C8100B"/>
    <w:rsid w:val="00C84F92"/>
    <w:rsid w:val="00C902EE"/>
    <w:rsid w:val="00C911C0"/>
    <w:rsid w:val="00CB72C9"/>
    <w:rsid w:val="00CD1116"/>
    <w:rsid w:val="00D332F0"/>
    <w:rsid w:val="00D36CF2"/>
    <w:rsid w:val="00D814B1"/>
    <w:rsid w:val="00E138BD"/>
    <w:rsid w:val="00E14BBD"/>
    <w:rsid w:val="00E356B3"/>
    <w:rsid w:val="00E405B4"/>
    <w:rsid w:val="00E54EBA"/>
    <w:rsid w:val="00E6730C"/>
    <w:rsid w:val="00E80FBB"/>
    <w:rsid w:val="00E8141A"/>
    <w:rsid w:val="00E843C9"/>
    <w:rsid w:val="00EA15E6"/>
    <w:rsid w:val="00EA6FE9"/>
    <w:rsid w:val="00EE16D0"/>
    <w:rsid w:val="00F030A3"/>
    <w:rsid w:val="00F3451A"/>
    <w:rsid w:val="00F377B5"/>
    <w:rsid w:val="00F403CA"/>
    <w:rsid w:val="00F71B51"/>
    <w:rsid w:val="00F7307C"/>
    <w:rsid w:val="00F92F99"/>
    <w:rsid w:val="00F932B0"/>
    <w:rsid w:val="00FA318C"/>
    <w:rsid w:val="00FA71B0"/>
    <w:rsid w:val="00FB3BC3"/>
    <w:rsid w:val="00FE2B9F"/>
    <w:rsid w:val="00FF318B"/>
    <w:rsid w:val="00FF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70"/>
    <w:pPr>
      <w:ind w:left="720"/>
      <w:contextualSpacing/>
    </w:pPr>
  </w:style>
  <w:style w:type="character" w:customStyle="1" w:styleId="Heading1Char">
    <w:name w:val="Heading 1 Char"/>
    <w:basedOn w:val="DefaultParagraphFont"/>
    <w:link w:val="Heading1"/>
    <w:uiPriority w:val="9"/>
    <w:rsid w:val="00710B1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E2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353"/>
  </w:style>
  <w:style w:type="paragraph" w:styleId="Footer">
    <w:name w:val="footer"/>
    <w:basedOn w:val="Normal"/>
    <w:link w:val="FooterChar"/>
    <w:uiPriority w:val="99"/>
    <w:unhideWhenUsed/>
    <w:rsid w:val="00BE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53"/>
  </w:style>
  <w:style w:type="paragraph" w:styleId="BalloonText">
    <w:name w:val="Balloon Text"/>
    <w:basedOn w:val="Normal"/>
    <w:link w:val="BalloonTextChar"/>
    <w:uiPriority w:val="99"/>
    <w:semiHidden/>
    <w:unhideWhenUsed/>
    <w:rsid w:val="00C7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70"/>
    <w:rPr>
      <w:rFonts w:ascii="Tahoma" w:hAnsi="Tahoma" w:cs="Tahoma"/>
      <w:sz w:val="16"/>
      <w:szCs w:val="16"/>
    </w:rPr>
  </w:style>
  <w:style w:type="character" w:styleId="Hyperlink">
    <w:name w:val="Hyperlink"/>
    <w:basedOn w:val="DefaultParagraphFont"/>
    <w:uiPriority w:val="99"/>
    <w:unhideWhenUsed/>
    <w:rsid w:val="006B63EF"/>
    <w:rPr>
      <w:color w:val="0000FF" w:themeColor="hyperlink"/>
      <w:u w:val="single"/>
    </w:rPr>
  </w:style>
  <w:style w:type="character" w:styleId="FollowedHyperlink">
    <w:name w:val="FollowedHyperlink"/>
    <w:basedOn w:val="DefaultParagraphFont"/>
    <w:uiPriority w:val="99"/>
    <w:semiHidden/>
    <w:unhideWhenUsed/>
    <w:rsid w:val="006B63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70"/>
    <w:pPr>
      <w:ind w:left="720"/>
      <w:contextualSpacing/>
    </w:pPr>
  </w:style>
  <w:style w:type="character" w:customStyle="1" w:styleId="Heading1Char">
    <w:name w:val="Heading 1 Char"/>
    <w:basedOn w:val="DefaultParagraphFont"/>
    <w:link w:val="Heading1"/>
    <w:uiPriority w:val="9"/>
    <w:rsid w:val="00710B1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E2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353"/>
  </w:style>
  <w:style w:type="paragraph" w:styleId="Footer">
    <w:name w:val="footer"/>
    <w:basedOn w:val="Normal"/>
    <w:link w:val="FooterChar"/>
    <w:uiPriority w:val="99"/>
    <w:unhideWhenUsed/>
    <w:rsid w:val="00BE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53"/>
  </w:style>
  <w:style w:type="paragraph" w:styleId="BalloonText">
    <w:name w:val="Balloon Text"/>
    <w:basedOn w:val="Normal"/>
    <w:link w:val="BalloonTextChar"/>
    <w:uiPriority w:val="99"/>
    <w:semiHidden/>
    <w:unhideWhenUsed/>
    <w:rsid w:val="00C72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70"/>
    <w:rPr>
      <w:rFonts w:ascii="Tahoma" w:hAnsi="Tahoma" w:cs="Tahoma"/>
      <w:sz w:val="16"/>
      <w:szCs w:val="16"/>
    </w:rPr>
  </w:style>
  <w:style w:type="character" w:styleId="Hyperlink">
    <w:name w:val="Hyperlink"/>
    <w:basedOn w:val="DefaultParagraphFont"/>
    <w:uiPriority w:val="99"/>
    <w:unhideWhenUsed/>
    <w:rsid w:val="006B63EF"/>
    <w:rPr>
      <w:color w:val="0000FF" w:themeColor="hyperlink"/>
      <w:u w:val="single"/>
    </w:rPr>
  </w:style>
  <w:style w:type="character" w:styleId="FollowedHyperlink">
    <w:name w:val="FollowedHyperlink"/>
    <w:basedOn w:val="DefaultParagraphFont"/>
    <w:uiPriority w:val="99"/>
    <w:semiHidden/>
    <w:unhideWhenUsed/>
    <w:rsid w:val="006B6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hovenden@at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BILL</cp:lastModifiedBy>
  <cp:revision>6</cp:revision>
  <cp:lastPrinted>2015-04-02T00:22:00Z</cp:lastPrinted>
  <dcterms:created xsi:type="dcterms:W3CDTF">2016-01-30T19:11:00Z</dcterms:created>
  <dcterms:modified xsi:type="dcterms:W3CDTF">2016-01-30T20:37:00Z</dcterms:modified>
</cp:coreProperties>
</file>